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jc w:val="center"/>
        <w:tblLook w:val="0000" w:firstRow="0" w:lastRow="0" w:firstColumn="0" w:lastColumn="0" w:noHBand="0" w:noVBand="0"/>
      </w:tblPr>
      <w:tblGrid>
        <w:gridCol w:w="9072"/>
      </w:tblGrid>
      <w:tr w:rsidR="00B27FE2" w:rsidRPr="00196D5A" w:rsidTr="000A4D90">
        <w:trPr>
          <w:jc w:val="center"/>
        </w:trPr>
        <w:tc>
          <w:tcPr>
            <w:tcW w:w="10466" w:type="dxa"/>
            <w:shd w:val="clear" w:color="auto" w:fill="auto"/>
            <w:vAlign w:val="center"/>
          </w:tcPr>
          <w:p w:rsidR="00B27FE2" w:rsidRPr="00196D5A" w:rsidRDefault="00B27FE2" w:rsidP="000A4D90">
            <w:pPr>
              <w:pStyle w:val="MDPI52figure"/>
              <w:spacing w:before="0"/>
            </w:pPr>
            <w:r>
              <w:rPr>
                <w:noProof/>
                <w:lang w:val="de-DE" w:bidi="ar-SA"/>
              </w:rPr>
              <w:drawing>
                <wp:inline distT="0" distB="0" distL="0" distR="0" wp14:anchorId="242E253D" wp14:editId="195768A2">
                  <wp:extent cx="5760720" cy="2385391"/>
                  <wp:effectExtent l="0" t="0" r="0" b="0"/>
                  <wp:docPr id="9" name="Grafik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Legend_SimulationStudy_exp.png"/>
                          <pic:cNvPicPr/>
                        </pic:nvPicPr>
                        <pic:blipFill rotWithShape="1">
                          <a:blip r:embed="rId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20125"/>
                          <a:stretch/>
                        </pic:blipFill>
                        <pic:spPr bwMode="auto">
                          <a:xfrm>
                            <a:off x="0" y="0"/>
                            <a:ext cx="5760720" cy="238539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B27FE2" w:rsidRPr="00196D5A" w:rsidTr="000A4D90">
        <w:trPr>
          <w:jc w:val="center"/>
        </w:trPr>
        <w:tc>
          <w:tcPr>
            <w:tcW w:w="10466" w:type="dxa"/>
            <w:shd w:val="clear" w:color="auto" w:fill="auto"/>
            <w:vAlign w:val="center"/>
          </w:tcPr>
          <w:p w:rsidR="00B27FE2" w:rsidRPr="00196D5A" w:rsidRDefault="00B27FE2" w:rsidP="000A4D90">
            <w:pPr>
              <w:pStyle w:val="MDPI42tablebody"/>
              <w:jc w:val="both"/>
            </w:pPr>
          </w:p>
        </w:tc>
      </w:tr>
    </w:tbl>
    <w:p w:rsidR="00B27FE2" w:rsidRDefault="00B27FE2" w:rsidP="00B27FE2">
      <w:pPr>
        <w:pStyle w:val="MDPI51figurecaption"/>
        <w:ind w:left="0"/>
      </w:pPr>
      <w:r w:rsidRPr="00F63A9B">
        <w:rPr>
          <w:b/>
        </w:rPr>
        <w:t xml:space="preserve">Figure </w:t>
      </w:r>
      <w:r>
        <w:rPr>
          <w:b/>
        </w:rPr>
        <w:t>S4</w:t>
      </w:r>
      <w:bookmarkStart w:id="0" w:name="_GoBack"/>
      <w:bookmarkEnd w:id="0"/>
      <w:r w:rsidRPr="00F63A9B">
        <w:rPr>
          <w:b/>
        </w:rPr>
        <w:t xml:space="preserve">. </w:t>
      </w:r>
      <w:r>
        <w:t xml:space="preserve">Measurements for experiments with the original and enhanced asparagine feed. Biomass, titer, glucose and lactate concentrations </w:t>
      </w:r>
      <w:proofErr w:type="gramStart"/>
      <w:r>
        <w:t>were measured</w:t>
      </w:r>
      <w:proofErr w:type="gramEnd"/>
      <w:r>
        <w:t xml:space="preserve"> for cultivations with the original asparagine content in the feed and an enhanced asparagine content in the feed for 12 days. </w:t>
      </w:r>
    </w:p>
    <w:p w:rsidR="00A80DA7" w:rsidRDefault="00A80DA7"/>
    <w:sectPr w:rsidR="00A80DA7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7FE2"/>
    <w:rsid w:val="00A80DA7"/>
    <w:rsid w:val="00B27FE2"/>
    <w:rsid w:val="00DF178D"/>
    <w:rsid w:val="00E014FB"/>
    <w:rsid w:val="00F111F6"/>
    <w:rsid w:val="00F41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55F85"/>
  <w15:chartTrackingRefBased/>
  <w15:docId w15:val="{8035F0EB-C84A-46BC-9099-CDB2D05C5C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B27FE2"/>
    <w:pPr>
      <w:spacing w:after="0" w:line="260" w:lineRule="atLeast"/>
      <w:jc w:val="both"/>
    </w:pPr>
    <w:rPr>
      <w:rFonts w:ascii="Palatino Linotype" w:eastAsia="SimSun" w:hAnsi="Palatino Linotype" w:cs="Times New Roman"/>
      <w:color w:val="000000"/>
      <w:sz w:val="20"/>
      <w:szCs w:val="20"/>
      <w:lang w:val="en-US" w:eastAsia="zh-CN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MDPI42tablebody">
    <w:name w:val="MDPI_4.2_table_body"/>
    <w:qFormat/>
    <w:rsid w:val="00B27FE2"/>
    <w:pPr>
      <w:adjustRightInd w:val="0"/>
      <w:snapToGrid w:val="0"/>
      <w:spacing w:after="0" w:line="260" w:lineRule="atLeast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  <w:style w:type="paragraph" w:customStyle="1" w:styleId="MDPI51figurecaption">
    <w:name w:val="MDPI_5.1_figure_caption"/>
    <w:qFormat/>
    <w:rsid w:val="00B27FE2"/>
    <w:pPr>
      <w:adjustRightInd w:val="0"/>
      <w:snapToGrid w:val="0"/>
      <w:spacing w:before="120" w:after="240" w:line="228" w:lineRule="auto"/>
      <w:ind w:left="2608"/>
      <w:jc w:val="both"/>
    </w:pPr>
    <w:rPr>
      <w:rFonts w:ascii="Palatino Linotype" w:eastAsia="Times New Roman" w:hAnsi="Palatino Linotype" w:cs="Times New Roman"/>
      <w:color w:val="000000"/>
      <w:sz w:val="18"/>
      <w:szCs w:val="20"/>
      <w:lang w:val="en-US" w:eastAsia="de-DE" w:bidi="en-US"/>
    </w:rPr>
  </w:style>
  <w:style w:type="paragraph" w:customStyle="1" w:styleId="MDPI52figure">
    <w:name w:val="MDPI_5.2_figure"/>
    <w:qFormat/>
    <w:rsid w:val="00B27FE2"/>
    <w:pPr>
      <w:adjustRightInd w:val="0"/>
      <w:snapToGrid w:val="0"/>
      <w:spacing w:before="240" w:after="120" w:line="240" w:lineRule="auto"/>
      <w:jc w:val="center"/>
    </w:pPr>
    <w:rPr>
      <w:rFonts w:ascii="Palatino Linotype" w:eastAsia="Times New Roman" w:hAnsi="Palatino Linotype" w:cs="Times New Roman"/>
      <w:snapToGrid w:val="0"/>
      <w:color w:val="000000"/>
      <w:sz w:val="20"/>
      <w:szCs w:val="20"/>
      <w:lang w:val="en-US" w:eastAsia="de-DE"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39</Words>
  <Characters>247</Characters>
  <Application>Microsoft Office Word</Application>
  <DocSecurity>0</DocSecurity>
  <Lines>2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 Bokelmann</dc:creator>
  <cp:keywords/>
  <dc:description/>
  <cp:lastModifiedBy>Carolin Bokelmann</cp:lastModifiedBy>
  <cp:revision>1</cp:revision>
  <dcterms:created xsi:type="dcterms:W3CDTF">2024-01-04T08:43:00Z</dcterms:created>
  <dcterms:modified xsi:type="dcterms:W3CDTF">2024-01-04T08:44:00Z</dcterms:modified>
</cp:coreProperties>
</file>